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378F" w14:textId="77777777" w:rsidR="00583DBF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/>
          <w:b/>
          <w:bCs/>
          <w:sz w:val="26"/>
          <w:szCs w:val="34"/>
          <w:cs/>
        </w:rPr>
        <w:t>ข้อมูลเงินกองทุน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13B1DF5E" w:rsidR="00DF69D4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สถานีตำรวจภูธร</w:t>
      </w:r>
      <w:r w:rsidR="009E08B5">
        <w:rPr>
          <w:rFonts w:ascii="TH SarabunIT๙" w:hAnsi="TH SarabunIT๙" w:cs="TH SarabunIT๙" w:hint="cs"/>
          <w:b/>
          <w:bCs/>
          <w:sz w:val="26"/>
          <w:szCs w:val="34"/>
          <w:cs/>
        </w:rPr>
        <w:t xml:space="preserve">เสริมงาม 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 xml:space="preserve">จังหวัดลำปาง </w:t>
      </w:r>
    </w:p>
    <w:tbl>
      <w:tblPr>
        <w:tblStyle w:val="a3"/>
        <w:tblW w:w="15159" w:type="dxa"/>
        <w:tblInd w:w="-1281" w:type="dxa"/>
        <w:tblLook w:val="04A0" w:firstRow="1" w:lastRow="0" w:firstColumn="1" w:lastColumn="0" w:noHBand="0" w:noVBand="1"/>
      </w:tblPr>
      <w:tblGrid>
        <w:gridCol w:w="3127"/>
        <w:gridCol w:w="1130"/>
        <w:gridCol w:w="1555"/>
        <w:gridCol w:w="1205"/>
        <w:gridCol w:w="1563"/>
        <w:gridCol w:w="868"/>
        <w:gridCol w:w="1146"/>
        <w:gridCol w:w="1134"/>
        <w:gridCol w:w="1145"/>
        <w:gridCol w:w="1139"/>
        <w:gridCol w:w="1147"/>
      </w:tblGrid>
      <w:tr w:rsidR="00583DBF" w:rsidRPr="00F968B2" w14:paraId="2482B544" w14:textId="77777777" w:rsidTr="0012741F">
        <w:trPr>
          <w:trHeight w:val="994"/>
        </w:trPr>
        <w:tc>
          <w:tcPr>
            <w:tcW w:w="3127" w:type="dxa"/>
            <w:vMerge w:val="restart"/>
          </w:tcPr>
          <w:p w14:paraId="3E043561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280A414" w14:textId="77777777" w:rsidR="00583DBF" w:rsidRPr="0012741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รายการ</w:t>
            </w:r>
          </w:p>
        </w:tc>
        <w:tc>
          <w:tcPr>
            <w:tcW w:w="2685" w:type="dxa"/>
            <w:gridSpan w:val="2"/>
          </w:tcPr>
          <w:p w14:paraId="5C2364F0" w14:textId="77777777" w:rsidR="00583DBF" w:rsidRPr="0012741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 w:rsidRPr="0012741F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4E42493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(ต.ค. - ธ.ค.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67)</w:t>
            </w:r>
          </w:p>
        </w:tc>
        <w:tc>
          <w:tcPr>
            <w:tcW w:w="2768" w:type="dxa"/>
            <w:gridSpan w:val="2"/>
          </w:tcPr>
          <w:p w14:paraId="4F5C0FFD" w14:textId="77777777" w:rsidR="00583DBF" w:rsidRPr="0012741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 w:rsidRPr="0012741F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1</w:t>
            </w:r>
          </w:p>
          <w:p w14:paraId="19DE4F07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(ม.ค. - มี.ค.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014" w:type="dxa"/>
            <w:gridSpan w:val="2"/>
          </w:tcPr>
          <w:p w14:paraId="008A8B86" w14:textId="77777777" w:rsidR="00583DBF" w:rsidRPr="0012741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 w:rsidRPr="0012741F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2</w:t>
            </w:r>
          </w:p>
          <w:p w14:paraId="5E174E32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(เม.ย. - มิ.ย.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279" w:type="dxa"/>
            <w:gridSpan w:val="2"/>
          </w:tcPr>
          <w:p w14:paraId="3F1FCF0C" w14:textId="77777777" w:rsidR="00583DBF" w:rsidRPr="0012741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 w:rsidRPr="0012741F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3</w:t>
            </w:r>
          </w:p>
          <w:p w14:paraId="4256E077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(ก.ค. - ก.ย.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286" w:type="dxa"/>
            <w:gridSpan w:val="2"/>
          </w:tcPr>
          <w:p w14:paraId="19EE1EA8" w14:textId="77777777" w:rsidR="00583DBF" w:rsidRPr="0012741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 w:rsidRPr="0012741F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F1ADC4F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(ต.ค. - ธ.ค.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</w:tr>
      <w:tr w:rsidR="00583DBF" w:rsidRPr="00F968B2" w14:paraId="5782F87D" w14:textId="77777777" w:rsidTr="0012741F">
        <w:trPr>
          <w:trHeight w:val="232"/>
        </w:trPr>
        <w:tc>
          <w:tcPr>
            <w:tcW w:w="3127" w:type="dxa"/>
            <w:vMerge/>
          </w:tcPr>
          <w:p w14:paraId="4570C121" w14:textId="77777777" w:rsidR="00583DBF" w:rsidRPr="00F968B2" w:rsidRDefault="00583DBF" w:rsidP="00583DBF"/>
        </w:tc>
        <w:tc>
          <w:tcPr>
            <w:tcW w:w="1130" w:type="dxa"/>
          </w:tcPr>
          <w:p w14:paraId="11ADD726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555" w:type="dxa"/>
          </w:tcPr>
          <w:p w14:paraId="55237D35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205" w:type="dxa"/>
          </w:tcPr>
          <w:p w14:paraId="4D874121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563" w:type="dxa"/>
          </w:tcPr>
          <w:p w14:paraId="58DA77E3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68" w:type="dxa"/>
          </w:tcPr>
          <w:p w14:paraId="503624B1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46" w:type="dxa"/>
          </w:tcPr>
          <w:p w14:paraId="482A835A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21FDE080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45" w:type="dxa"/>
          </w:tcPr>
          <w:p w14:paraId="239A48F2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39" w:type="dxa"/>
          </w:tcPr>
          <w:p w14:paraId="70ED3976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47" w:type="dxa"/>
          </w:tcPr>
          <w:p w14:paraId="57C263FE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</w:tr>
      <w:tr w:rsidR="00583DBF" w:rsidRPr="00F968B2" w14:paraId="416F0329" w14:textId="77777777" w:rsidTr="0012741F">
        <w:trPr>
          <w:trHeight w:val="575"/>
        </w:trPr>
        <w:tc>
          <w:tcPr>
            <w:tcW w:w="3127" w:type="dxa"/>
          </w:tcPr>
          <w:p w14:paraId="5683BEDB" w14:textId="55959781" w:rsidR="00583DBF" w:rsidRPr="00F968B2" w:rsidRDefault="009C0C00" w:rsidP="00583DBF">
            <w:r w:rsidRPr="00F968B2">
              <w:rPr>
                <w:rFonts w:hint="cs"/>
                <w:cs/>
              </w:rPr>
              <w:t>เงินกองทุนสืบสวนสอบสวนป้องกันปราบปรามการการกระทำความผิด</w:t>
            </w:r>
            <w:r w:rsidR="0067318A">
              <w:rPr>
                <w:rFonts w:hint="cs"/>
                <w:cs/>
              </w:rPr>
              <w:t>ทางอาญา</w:t>
            </w:r>
            <w:r w:rsidRPr="00F968B2">
              <w:rPr>
                <w:rFonts w:hint="cs"/>
                <w:cs/>
              </w:rPr>
              <w:t>ได้รับเงินจัดสรรรายไตรมาส</w:t>
            </w:r>
          </w:p>
        </w:tc>
        <w:tc>
          <w:tcPr>
            <w:tcW w:w="1130" w:type="dxa"/>
            <w:vAlign w:val="center"/>
          </w:tcPr>
          <w:p w14:paraId="173DC388" w14:textId="006C1637" w:rsidR="00583DBF" w:rsidRPr="005C0737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07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204</w:t>
            </w: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5C07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55" w:type="dxa"/>
            <w:vAlign w:val="center"/>
          </w:tcPr>
          <w:p w14:paraId="3783086E" w14:textId="727596F0" w:rsidR="00583DBF" w:rsidRPr="005C0737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07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204</w:t>
            </w: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5C07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05" w:type="dxa"/>
            <w:vAlign w:val="center"/>
          </w:tcPr>
          <w:p w14:paraId="38E73D80" w14:textId="2D02DB07" w:rsidR="00583DBF" w:rsidRPr="005C0737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210</w:t>
            </w: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3" w:type="dxa"/>
            <w:vAlign w:val="center"/>
          </w:tcPr>
          <w:p w14:paraId="1A2F33AA" w14:textId="63878E54" w:rsidR="00583DBF" w:rsidRPr="005C0737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210</w:t>
            </w: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5C07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868" w:type="dxa"/>
          </w:tcPr>
          <w:p w14:paraId="1FDDC445" w14:textId="709ACDEF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46" w:type="dxa"/>
          </w:tcPr>
          <w:p w14:paraId="19BF57CC" w14:textId="7DDB3E2F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14:paraId="5C97E095" w14:textId="5EED94B9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45" w:type="dxa"/>
          </w:tcPr>
          <w:p w14:paraId="498FAC2A" w14:textId="5B6F5C97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9" w:type="dxa"/>
          </w:tcPr>
          <w:p w14:paraId="27CCA0A6" w14:textId="5A3FEF76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47" w:type="dxa"/>
          </w:tcPr>
          <w:p w14:paraId="703BCE87" w14:textId="61D25D34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DE4054" w:rsidRPr="00F968B2" w14:paraId="0DFB4F4E" w14:textId="77777777" w:rsidTr="0012741F">
        <w:trPr>
          <w:trHeight w:val="557"/>
        </w:trPr>
        <w:tc>
          <w:tcPr>
            <w:tcW w:w="3127" w:type="dxa"/>
          </w:tcPr>
          <w:p w14:paraId="4B32A093" w14:textId="77777777" w:rsidR="00DE4054" w:rsidRPr="0012741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2741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130" w:type="dxa"/>
            <w:vAlign w:val="center"/>
          </w:tcPr>
          <w:p w14:paraId="70470309" w14:textId="55B7D07F" w:rsidR="00DE4054" w:rsidRPr="0012741F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74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204</w:t>
            </w: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274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55" w:type="dxa"/>
            <w:vAlign w:val="center"/>
          </w:tcPr>
          <w:p w14:paraId="6F4C7617" w14:textId="61F88209" w:rsidR="00DE4054" w:rsidRPr="0012741F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74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204</w:t>
            </w: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274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05" w:type="dxa"/>
            <w:vAlign w:val="center"/>
          </w:tcPr>
          <w:p w14:paraId="635B3A14" w14:textId="37F393D2" w:rsidR="00DE4054" w:rsidRPr="0012741F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210</w:t>
            </w: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3" w:type="dxa"/>
            <w:vAlign w:val="center"/>
          </w:tcPr>
          <w:p w14:paraId="3DCFF67F" w14:textId="6D0EDBA4" w:rsidR="00DE4054" w:rsidRPr="0012741F" w:rsidRDefault="005C0737" w:rsidP="001274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210</w:t>
            </w: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274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868" w:type="dxa"/>
          </w:tcPr>
          <w:p w14:paraId="6E3028D2" w14:textId="5E4E7DD6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46" w:type="dxa"/>
          </w:tcPr>
          <w:p w14:paraId="489AF374" w14:textId="043E74CE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B7A8A05" w14:textId="6B13B230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14:paraId="270DDCB3" w14:textId="6DA7D3D8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59D894AB" w14:textId="5A7701C6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14:paraId="64CC5590" w14:textId="228BEFF5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BA0458" w:rsidRPr="00F968B2" w14:paraId="331AFB7C" w14:textId="77777777" w:rsidTr="0012741F">
        <w:trPr>
          <w:trHeight w:val="398"/>
        </w:trPr>
        <w:tc>
          <w:tcPr>
            <w:tcW w:w="3127" w:type="dxa"/>
          </w:tcPr>
          <w:p w14:paraId="7D1E1C94" w14:textId="77777777" w:rsidR="00BA0458" w:rsidRPr="0012741F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2741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2685" w:type="dxa"/>
            <w:gridSpan w:val="2"/>
          </w:tcPr>
          <w:p w14:paraId="09A9DFD9" w14:textId="66184223" w:rsidR="00BA0458" w:rsidRPr="00616CB1" w:rsidRDefault="0062450F" w:rsidP="00BA04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768" w:type="dxa"/>
            <w:gridSpan w:val="2"/>
          </w:tcPr>
          <w:p w14:paraId="0FB9CFD1" w14:textId="747CF00B" w:rsidR="00BA0458" w:rsidRPr="0012741F" w:rsidRDefault="0062450F" w:rsidP="00BA04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868" w:type="dxa"/>
          </w:tcPr>
          <w:p w14:paraId="66664390" w14:textId="6D815A79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46" w:type="dxa"/>
          </w:tcPr>
          <w:p w14:paraId="7C3AE5D1" w14:textId="1678D74F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A8F8273" w14:textId="34E8B536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14:paraId="6E8C7BF9" w14:textId="5E7CA558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14:paraId="1E7CE596" w14:textId="6EDFFACE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14:paraId="38807526" w14:textId="21A5A8E0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p w14:paraId="5068D9C4" w14:textId="77777777" w:rsidR="00E54C0C" w:rsidRDefault="00E54C0C" w:rsidP="00E54C0C">
      <w:pPr>
        <w:rPr>
          <w:rFonts w:ascii="TH SarabunPSK" w:hAnsi="TH SarabunPSK" w:cs="TH SarabunPSK"/>
          <w:sz w:val="32"/>
          <w:szCs w:val="40"/>
        </w:rPr>
      </w:pPr>
    </w:p>
    <w:p w14:paraId="52119004" w14:textId="306FC620" w:rsidR="00E54C0C" w:rsidRPr="00E54C0C" w:rsidRDefault="00E54C0C" w:rsidP="00E54C0C">
      <w:pPr>
        <w:rPr>
          <w:rFonts w:ascii="TH SarabunPSK" w:hAnsi="TH SarabunPSK" w:cs="TH SarabunPSK"/>
          <w:sz w:val="28"/>
          <w:szCs w:val="36"/>
        </w:rPr>
      </w:pPr>
      <w:r w:rsidRPr="00E54C0C">
        <w:rPr>
          <w:rFonts w:ascii="TH SarabunPSK" w:hAnsi="TH SarabunPSK" w:cs="TH SarabunPSK"/>
          <w:sz w:val="28"/>
          <w:szCs w:val="36"/>
          <w:cs/>
        </w:rPr>
        <w:t>หมายเหตุ : งบประมาณเงินกองทุนเพื่อการสืบสวนฯ ที่ได้รับจัดสรร นับตามปีปฏิทิน</w:t>
      </w:r>
    </w:p>
    <w:p w14:paraId="52F12DB7" w14:textId="19DDE360" w:rsidR="009E08B5" w:rsidRDefault="009E08B5" w:rsidP="0012741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92EA06" wp14:editId="37FA1CB3">
            <wp:simplePos x="0" y="0"/>
            <wp:positionH relativeFrom="column">
              <wp:posOffset>5489147</wp:posOffset>
            </wp:positionH>
            <wp:positionV relativeFrom="paragraph">
              <wp:posOffset>141020</wp:posOffset>
            </wp:positionV>
            <wp:extent cx="1020015" cy="613483"/>
            <wp:effectExtent l="0" t="0" r="0" b="0"/>
            <wp:wrapNone/>
            <wp:docPr id="6492991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1F" w:rsidRPr="005F5C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highlight w:val="yellow"/>
          <w:cs/>
        </w:rPr>
        <w:t xml:space="preserve">ข้อมูล ณ </w:t>
      </w:r>
      <w:r w:rsidR="0012741F" w:rsidRPr="005F5C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highlight w:val="yellow"/>
        </w:rPr>
        <w:t xml:space="preserve">31 </w:t>
      </w:r>
      <w:r w:rsidR="0012741F" w:rsidRPr="005F5C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highlight w:val="yellow"/>
          <w:cs/>
        </w:rPr>
        <w:t xml:space="preserve">มีนาคม </w:t>
      </w:r>
      <w:r w:rsidR="0012741F" w:rsidRPr="005F5C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highlight w:val="yellow"/>
        </w:rPr>
        <w:t>2</w:t>
      </w:r>
      <w:r w:rsidR="0012741F" w:rsidRPr="0012741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highlight w:val="yellow"/>
        </w:rPr>
        <w:t>568</w:t>
      </w:r>
      <w:r w:rsidR="00E54C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C53C91" w14:textId="5E9D16DE" w:rsidR="007A7030" w:rsidRDefault="009E08B5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C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="007A7030"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2FB16E87" w14:textId="6F4E242A" w:rsidR="007A7030" w:rsidRDefault="007A7030" w:rsidP="009E08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</w:t>
      </w:r>
      <w:r w:rsidR="009E08B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9E08B5">
        <w:rPr>
          <w:rFonts w:ascii="TH SarabunPSK" w:hAnsi="TH SarabunPSK" w:cs="TH SarabunPSK" w:hint="cs"/>
          <w:sz w:val="32"/>
          <w:szCs w:val="32"/>
          <w:cs/>
        </w:rPr>
        <w:t>ฐานิษฏ์</w:t>
      </w:r>
      <w:proofErr w:type="spellEnd"/>
      <w:r w:rsidR="009E08B5">
        <w:rPr>
          <w:rFonts w:ascii="TH SarabunPSK" w:hAnsi="TH SarabunPSK" w:cs="TH SarabunPSK" w:hint="cs"/>
          <w:sz w:val="32"/>
          <w:szCs w:val="32"/>
          <w:cs/>
        </w:rPr>
        <w:t xml:space="preserve">    นันทาวิศิษฐ์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4EA0171" w14:textId="23CE4B75" w:rsidR="007A7030" w:rsidRPr="00F657B5" w:rsidRDefault="007A7030" w:rsidP="007A7030">
      <w:pPr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       </w:t>
      </w:r>
      <w:r w:rsidR="009E08B5">
        <w:rPr>
          <w:rFonts w:ascii="TH SarabunPSK" w:hAnsi="TH SarabunPSK" w:cs="TH SarabunPSK"/>
          <w:sz w:val="32"/>
          <w:szCs w:val="32"/>
        </w:rPr>
        <w:t xml:space="preserve">           </w:t>
      </w:r>
      <w:r w:rsidR="00E54C0C">
        <w:rPr>
          <w:rFonts w:ascii="TH SarabunPSK" w:hAnsi="TH SarabunPSK" w:cs="TH SarabunPSK"/>
          <w:sz w:val="32"/>
          <w:szCs w:val="32"/>
        </w:rPr>
        <w:t xml:space="preserve"> </w:t>
      </w:r>
      <w:r w:rsidR="009E08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r w:rsidR="009E08B5">
        <w:rPr>
          <w:rFonts w:ascii="TH SarabunPSK" w:hAnsi="TH SarabunPSK" w:cs="TH SarabunPSK" w:hint="cs"/>
          <w:sz w:val="32"/>
          <w:szCs w:val="32"/>
          <w:cs/>
        </w:rPr>
        <w:t xml:space="preserve">.เสริมงาม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จว.ลำปาง </w:t>
      </w:r>
    </w:p>
    <w:p w14:paraId="7FB3329D" w14:textId="2FE9F0C7" w:rsidR="007A7030" w:rsidRPr="0067318A" w:rsidRDefault="007A7030">
      <w:pPr>
        <w:rPr>
          <w:color w:val="FF0000"/>
          <w:cs/>
        </w:rPr>
      </w:pPr>
    </w:p>
    <w:sectPr w:rsidR="007A7030" w:rsidRPr="0067318A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BF"/>
    <w:rsid w:val="00050D37"/>
    <w:rsid w:val="00077677"/>
    <w:rsid w:val="0012741F"/>
    <w:rsid w:val="00172388"/>
    <w:rsid w:val="00435E1B"/>
    <w:rsid w:val="00583DBF"/>
    <w:rsid w:val="005C0737"/>
    <w:rsid w:val="00616CB1"/>
    <w:rsid w:val="0062450F"/>
    <w:rsid w:val="0067318A"/>
    <w:rsid w:val="006A55CF"/>
    <w:rsid w:val="007A7030"/>
    <w:rsid w:val="008F28C9"/>
    <w:rsid w:val="009C0C00"/>
    <w:rsid w:val="009E08B5"/>
    <w:rsid w:val="009F1804"/>
    <w:rsid w:val="00B82442"/>
    <w:rsid w:val="00BA0458"/>
    <w:rsid w:val="00BB369F"/>
    <w:rsid w:val="00DE4054"/>
    <w:rsid w:val="00DF69D4"/>
    <w:rsid w:val="00E54C0C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  <w15:chartTrackingRefBased/>
  <w15:docId w15:val="{9D8FD1CC-BBBB-4F8F-81A4-81E6A3E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Police</cp:lastModifiedBy>
  <cp:revision>6</cp:revision>
  <cp:lastPrinted>2025-03-04T06:58:00Z</cp:lastPrinted>
  <dcterms:created xsi:type="dcterms:W3CDTF">2025-03-11T04:25:00Z</dcterms:created>
  <dcterms:modified xsi:type="dcterms:W3CDTF">2025-03-28T07:16:00Z</dcterms:modified>
</cp:coreProperties>
</file>